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86" w:rsidRDefault="00A93586" w:rsidP="00A93586">
      <w:pPr>
        <w:pStyle w:val="tkForma"/>
      </w:pPr>
      <w:r>
        <w:t>Внимание</w:t>
      </w:r>
    </w:p>
    <w:p w:rsidR="0062310B" w:rsidRDefault="0062310B" w:rsidP="00A93586">
      <w:pPr>
        <w:pStyle w:val="tkForma"/>
      </w:pPr>
    </w:p>
    <w:p w:rsidR="00A93586" w:rsidRPr="0062310B" w:rsidRDefault="0062310B" w:rsidP="0037164B">
      <w:pPr>
        <w:pStyle w:val="tkForma"/>
        <w:tabs>
          <w:tab w:val="left" w:pos="9355"/>
        </w:tabs>
        <w:spacing w:after="0" w:line="360" w:lineRule="auto"/>
        <w:ind w:left="0" w:right="-1" w:firstLine="142"/>
        <w:jc w:val="both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caps w:val="0"/>
          <w:sz w:val="32"/>
          <w:szCs w:val="32"/>
        </w:rPr>
        <w:t xml:space="preserve">             В соответствии со ст. 19 Закона Кыргызской Р</w:t>
      </w:r>
      <w:r w:rsidRPr="0062310B">
        <w:rPr>
          <w:rFonts w:ascii="Times New Roman" w:hAnsi="Times New Roman" w:cs="Times New Roman"/>
          <w:b w:val="0"/>
          <w:caps w:val="0"/>
          <w:sz w:val="32"/>
          <w:szCs w:val="32"/>
        </w:rPr>
        <w:t>еспуб</w:t>
      </w:r>
      <w:r>
        <w:rPr>
          <w:rFonts w:ascii="Times New Roman" w:hAnsi="Times New Roman" w:cs="Times New Roman"/>
          <w:b w:val="0"/>
          <w:caps w:val="0"/>
          <w:sz w:val="32"/>
          <w:szCs w:val="32"/>
        </w:rPr>
        <w:t>лики от 19 октября 2013 года № 195 «О</w:t>
      </w:r>
      <w:r w:rsidRPr="0062310B">
        <w:rPr>
          <w:rFonts w:ascii="Times New Roman" w:hAnsi="Times New Roman" w:cs="Times New Roman"/>
          <w:b w:val="0"/>
          <w:caps w:val="0"/>
          <w:sz w:val="32"/>
          <w:szCs w:val="32"/>
        </w:rPr>
        <w:t xml:space="preserve"> лицензионно-разрешительной системе в </w:t>
      </w:r>
      <w:r>
        <w:rPr>
          <w:rFonts w:ascii="Times New Roman" w:hAnsi="Times New Roman" w:cs="Times New Roman"/>
          <w:b w:val="0"/>
          <w:caps w:val="0"/>
          <w:sz w:val="32"/>
          <w:szCs w:val="32"/>
        </w:rPr>
        <w:t>Кыргызской Республики»</w:t>
      </w:r>
      <w:bookmarkStart w:id="0" w:name="_GoBack"/>
      <w:bookmarkEnd w:id="0"/>
      <w:r>
        <w:rPr>
          <w:rFonts w:ascii="Times New Roman" w:hAnsi="Times New Roman" w:cs="Times New Roman"/>
          <w:b w:val="0"/>
          <w:caps w:val="0"/>
          <w:sz w:val="32"/>
          <w:szCs w:val="32"/>
        </w:rPr>
        <w:t xml:space="preserve"> </w:t>
      </w:r>
      <w:r w:rsidRPr="0062310B">
        <w:rPr>
          <w:rFonts w:ascii="Times New Roman" w:hAnsi="Times New Roman" w:cs="Times New Roman"/>
          <w:b w:val="0"/>
          <w:caps w:val="0"/>
          <w:sz w:val="32"/>
          <w:szCs w:val="32"/>
        </w:rPr>
        <w:t>при выдаче, переоформлении лицензии и (или) разрешения и выдачи дубликата лицензии и (или) разрешения взимается разовый л</w:t>
      </w:r>
      <w:r>
        <w:rPr>
          <w:rFonts w:ascii="Times New Roman" w:hAnsi="Times New Roman" w:cs="Times New Roman"/>
          <w:b w:val="0"/>
          <w:caps w:val="0"/>
          <w:sz w:val="32"/>
          <w:szCs w:val="32"/>
        </w:rPr>
        <w:t>ицензионный сбор</w:t>
      </w:r>
      <w:r w:rsidR="0037164B">
        <w:rPr>
          <w:rFonts w:ascii="Times New Roman" w:hAnsi="Times New Roman" w:cs="Times New Roman"/>
          <w:b w:val="0"/>
          <w:caps w:val="0"/>
          <w:sz w:val="32"/>
          <w:szCs w:val="32"/>
        </w:rPr>
        <w:t xml:space="preserve"> в соответствии с законодательством о неналоговых платежах.</w:t>
      </w:r>
      <w:r>
        <w:rPr>
          <w:rFonts w:ascii="Times New Roman" w:hAnsi="Times New Roman" w:cs="Times New Roman"/>
          <w:b w:val="0"/>
          <w:caps w:val="0"/>
          <w:sz w:val="32"/>
          <w:szCs w:val="32"/>
        </w:rPr>
        <w:t xml:space="preserve"> </w:t>
      </w:r>
    </w:p>
    <w:p w:rsidR="0037164B" w:rsidRDefault="0037164B" w:rsidP="0037164B">
      <w:pPr>
        <w:pStyle w:val="tkForma"/>
        <w:tabs>
          <w:tab w:val="left" w:pos="9355"/>
        </w:tabs>
        <w:spacing w:after="0" w:line="360" w:lineRule="auto"/>
        <w:ind w:left="0" w:right="-1" w:firstLine="142"/>
        <w:jc w:val="both"/>
        <w:rPr>
          <w:rFonts w:ascii="Times New Roman" w:hAnsi="Times New Roman" w:cs="Times New Roman"/>
          <w:b w:val="0"/>
          <w:caps w:val="0"/>
          <w:sz w:val="32"/>
          <w:szCs w:val="32"/>
        </w:rPr>
      </w:pPr>
      <w:bookmarkStart w:id="1" w:name="kluch_slova_003D06"/>
      <w:bookmarkEnd w:id="1"/>
      <w:r>
        <w:rPr>
          <w:rFonts w:ascii="Times New Roman" w:hAnsi="Times New Roman" w:cs="Times New Roman"/>
          <w:b w:val="0"/>
          <w:caps w:val="0"/>
          <w:sz w:val="32"/>
          <w:szCs w:val="32"/>
        </w:rPr>
        <w:t xml:space="preserve">     Ст</w:t>
      </w:r>
      <w:r w:rsidR="0062310B" w:rsidRPr="0037164B">
        <w:rPr>
          <w:rFonts w:ascii="Times New Roman" w:hAnsi="Times New Roman" w:cs="Times New Roman"/>
          <w:b w:val="0"/>
          <w:sz w:val="32"/>
          <w:szCs w:val="32"/>
        </w:rPr>
        <w:t>. 13</w:t>
      </w:r>
      <w:r w:rsidRPr="0037164B">
        <w:rPr>
          <w:rFonts w:ascii="Times New Roman" w:hAnsi="Times New Roman" w:cs="Times New Roman"/>
          <w:b w:val="0"/>
          <w:cap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 w:val="0"/>
          <w:caps w:val="0"/>
          <w:sz w:val="32"/>
          <w:szCs w:val="32"/>
        </w:rPr>
        <w:t>З</w:t>
      </w:r>
      <w:r w:rsidRPr="0062310B">
        <w:rPr>
          <w:rFonts w:ascii="Times New Roman" w:hAnsi="Times New Roman" w:cs="Times New Roman"/>
          <w:b w:val="0"/>
          <w:caps w:val="0"/>
          <w:sz w:val="32"/>
          <w:szCs w:val="32"/>
        </w:rPr>
        <w:t xml:space="preserve">акона </w:t>
      </w:r>
      <w:r>
        <w:rPr>
          <w:rFonts w:ascii="Times New Roman" w:hAnsi="Times New Roman" w:cs="Times New Roman"/>
          <w:b w:val="0"/>
          <w:caps w:val="0"/>
          <w:sz w:val="32"/>
          <w:szCs w:val="32"/>
        </w:rPr>
        <w:t>Кыргызской Р</w:t>
      </w:r>
      <w:r w:rsidRPr="0062310B">
        <w:rPr>
          <w:rFonts w:ascii="Times New Roman" w:hAnsi="Times New Roman" w:cs="Times New Roman"/>
          <w:b w:val="0"/>
          <w:caps w:val="0"/>
          <w:sz w:val="32"/>
          <w:szCs w:val="32"/>
        </w:rPr>
        <w:t>ес</w:t>
      </w:r>
      <w:r>
        <w:rPr>
          <w:rFonts w:ascii="Times New Roman" w:hAnsi="Times New Roman" w:cs="Times New Roman"/>
          <w:b w:val="0"/>
          <w:caps w:val="0"/>
          <w:sz w:val="32"/>
          <w:szCs w:val="32"/>
        </w:rPr>
        <w:t xml:space="preserve">публики от 14 апреля 1994 года </w:t>
      </w:r>
    </w:p>
    <w:p w:rsidR="0037164B" w:rsidRPr="0062310B" w:rsidRDefault="0037164B" w:rsidP="0037164B">
      <w:pPr>
        <w:pStyle w:val="tkForma"/>
        <w:tabs>
          <w:tab w:val="left" w:pos="9355"/>
        </w:tabs>
        <w:spacing w:after="0" w:line="360" w:lineRule="auto"/>
        <w:ind w:left="0" w:right="-1" w:firstLine="142"/>
        <w:jc w:val="both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caps w:val="0"/>
          <w:sz w:val="32"/>
          <w:szCs w:val="32"/>
        </w:rPr>
        <w:t>№</w:t>
      </w:r>
      <w:r w:rsidRPr="0062310B">
        <w:rPr>
          <w:rFonts w:ascii="Times New Roman" w:hAnsi="Times New Roman" w:cs="Times New Roman"/>
          <w:b w:val="0"/>
          <w:caps w:val="0"/>
          <w:sz w:val="32"/>
          <w:szCs w:val="32"/>
        </w:rPr>
        <w:t xml:space="preserve"> 1480-</w:t>
      </w:r>
      <w:r w:rsidRPr="0062310B">
        <w:rPr>
          <w:rFonts w:ascii="Times New Roman" w:hAnsi="Times New Roman" w:cs="Times New Roman"/>
          <w:b w:val="0"/>
          <w:caps w:val="0"/>
          <w:sz w:val="36"/>
          <w:szCs w:val="32"/>
        </w:rPr>
        <w:t>XII</w:t>
      </w:r>
      <w:r>
        <w:rPr>
          <w:rFonts w:ascii="Times New Roman" w:hAnsi="Times New Roman" w:cs="Times New Roman"/>
          <w:b w:val="0"/>
          <w:caps w:val="0"/>
          <w:sz w:val="32"/>
          <w:szCs w:val="32"/>
        </w:rPr>
        <w:t xml:space="preserve"> «О</w:t>
      </w:r>
      <w:r w:rsidRPr="0062310B">
        <w:rPr>
          <w:rFonts w:ascii="Times New Roman" w:hAnsi="Times New Roman" w:cs="Times New Roman"/>
          <w:b w:val="0"/>
          <w:caps w:val="0"/>
          <w:sz w:val="32"/>
          <w:szCs w:val="32"/>
        </w:rPr>
        <w:t xml:space="preserve"> неналоговых платежах»</w:t>
      </w:r>
      <w:r>
        <w:rPr>
          <w:rFonts w:ascii="Times New Roman" w:hAnsi="Times New Roman" w:cs="Times New Roman"/>
          <w:b w:val="0"/>
          <w:caps w:val="0"/>
          <w:sz w:val="32"/>
          <w:szCs w:val="32"/>
        </w:rPr>
        <w:t>:</w:t>
      </w:r>
    </w:p>
    <w:p w:rsidR="00A93586" w:rsidRPr="0062310B" w:rsidRDefault="0062310B" w:rsidP="00A93586">
      <w:pPr>
        <w:pStyle w:val="tkTekst"/>
        <w:rPr>
          <w:rFonts w:ascii="Times New Roman" w:hAnsi="Times New Roman" w:cs="Times New Roman"/>
          <w:sz w:val="32"/>
          <w:szCs w:val="32"/>
        </w:rPr>
      </w:pPr>
      <w:r w:rsidRPr="0062310B">
        <w:rPr>
          <w:rFonts w:ascii="Times New Roman" w:hAnsi="Times New Roman" w:cs="Times New Roman"/>
          <w:sz w:val="32"/>
          <w:szCs w:val="32"/>
        </w:rPr>
        <w:t xml:space="preserve"> </w:t>
      </w:r>
      <w:r w:rsidR="00A93586" w:rsidRPr="0062310B">
        <w:rPr>
          <w:rFonts w:ascii="Times New Roman" w:hAnsi="Times New Roman" w:cs="Times New Roman"/>
          <w:b/>
          <w:sz w:val="32"/>
          <w:szCs w:val="32"/>
        </w:rPr>
        <w:t>Плата за выдачу лицензии</w:t>
      </w:r>
      <w:r w:rsidR="00A93586" w:rsidRPr="0062310B">
        <w:rPr>
          <w:rFonts w:ascii="Times New Roman" w:hAnsi="Times New Roman" w:cs="Times New Roman"/>
          <w:sz w:val="32"/>
          <w:szCs w:val="32"/>
        </w:rPr>
        <w:t xml:space="preserve"> вносится всеми хозяйствующими субъектами независимо от форм собственности и гражданами, желающими заниматься предпринимательской деятельностью, подлежащей лицензированию, в следующих размерах:</w:t>
      </w:r>
    </w:p>
    <w:p w:rsidR="00A93586" w:rsidRPr="0062310B" w:rsidRDefault="00A93586" w:rsidP="00A93586">
      <w:pPr>
        <w:pStyle w:val="tkTekst"/>
        <w:rPr>
          <w:rFonts w:ascii="Times New Roman" w:hAnsi="Times New Roman" w:cs="Times New Roman"/>
          <w:b/>
          <w:sz w:val="32"/>
          <w:szCs w:val="32"/>
        </w:rPr>
      </w:pPr>
      <w:r w:rsidRPr="0062310B">
        <w:rPr>
          <w:rFonts w:ascii="Times New Roman" w:hAnsi="Times New Roman" w:cs="Times New Roman"/>
          <w:sz w:val="32"/>
          <w:szCs w:val="32"/>
        </w:rPr>
        <w:t>- с юридического лица в размере десятикратного расчетного показателя, установленного на день подачи документов о получении лицензии</w:t>
      </w:r>
      <w:r w:rsidR="0062310B" w:rsidRPr="0062310B">
        <w:rPr>
          <w:rFonts w:ascii="Times New Roman" w:hAnsi="Times New Roman" w:cs="Times New Roman"/>
          <w:sz w:val="32"/>
          <w:szCs w:val="32"/>
        </w:rPr>
        <w:t xml:space="preserve"> – </w:t>
      </w:r>
      <w:r w:rsidR="0062310B" w:rsidRPr="0062310B">
        <w:rPr>
          <w:rFonts w:ascii="Times New Roman" w:hAnsi="Times New Roman" w:cs="Times New Roman"/>
          <w:b/>
          <w:sz w:val="32"/>
          <w:szCs w:val="32"/>
        </w:rPr>
        <w:t>1000 сом</w:t>
      </w:r>
      <w:proofErr w:type="gramStart"/>
      <w:r w:rsidR="0062310B" w:rsidRPr="0062310B">
        <w:rPr>
          <w:rFonts w:ascii="Times New Roman" w:hAnsi="Times New Roman" w:cs="Times New Roman"/>
          <w:b/>
          <w:sz w:val="32"/>
          <w:szCs w:val="32"/>
        </w:rPr>
        <w:t>.</w:t>
      </w:r>
      <w:r w:rsidRPr="0062310B">
        <w:rPr>
          <w:rFonts w:ascii="Times New Roman" w:hAnsi="Times New Roman" w:cs="Times New Roman"/>
          <w:b/>
          <w:sz w:val="32"/>
          <w:szCs w:val="32"/>
        </w:rPr>
        <w:t>;</w:t>
      </w:r>
      <w:proofErr w:type="gramEnd"/>
    </w:p>
    <w:p w:rsidR="00A93586" w:rsidRPr="0062310B" w:rsidRDefault="00A93586" w:rsidP="00A93586">
      <w:pPr>
        <w:pStyle w:val="tkTekst"/>
        <w:rPr>
          <w:rFonts w:ascii="Times New Roman" w:hAnsi="Times New Roman" w:cs="Times New Roman"/>
          <w:sz w:val="32"/>
          <w:szCs w:val="32"/>
        </w:rPr>
      </w:pPr>
      <w:r w:rsidRPr="0062310B">
        <w:rPr>
          <w:rFonts w:ascii="Times New Roman" w:hAnsi="Times New Roman" w:cs="Times New Roman"/>
          <w:sz w:val="32"/>
          <w:szCs w:val="32"/>
        </w:rPr>
        <w:t>- с граждан без образования юридического лица в размере пятикратного расчетного показателя, установленного на день подачи документов о получении лицензии</w:t>
      </w:r>
      <w:r w:rsidR="0062310B" w:rsidRPr="0062310B">
        <w:rPr>
          <w:rFonts w:ascii="Times New Roman" w:hAnsi="Times New Roman" w:cs="Times New Roman"/>
          <w:sz w:val="32"/>
          <w:szCs w:val="32"/>
        </w:rPr>
        <w:t xml:space="preserve"> – </w:t>
      </w:r>
      <w:r w:rsidR="0062310B" w:rsidRPr="0062310B">
        <w:rPr>
          <w:rFonts w:ascii="Times New Roman" w:hAnsi="Times New Roman" w:cs="Times New Roman"/>
          <w:b/>
          <w:sz w:val="32"/>
          <w:szCs w:val="32"/>
        </w:rPr>
        <w:t>500 сом</w:t>
      </w:r>
      <w:r w:rsidRPr="0062310B">
        <w:rPr>
          <w:rFonts w:ascii="Times New Roman" w:hAnsi="Times New Roman" w:cs="Times New Roman"/>
          <w:sz w:val="32"/>
          <w:szCs w:val="32"/>
        </w:rPr>
        <w:t>.</w:t>
      </w:r>
    </w:p>
    <w:p w:rsidR="0062310B" w:rsidRDefault="0062310B" w:rsidP="00A93586">
      <w:pPr>
        <w:pStyle w:val="tkTekst"/>
        <w:rPr>
          <w:rFonts w:ascii="Times New Roman" w:hAnsi="Times New Roman" w:cs="Times New Roman"/>
          <w:sz w:val="32"/>
          <w:szCs w:val="32"/>
        </w:rPr>
      </w:pPr>
    </w:p>
    <w:p w:rsidR="00A93586" w:rsidRDefault="00A93586" w:rsidP="00A93586">
      <w:pPr>
        <w:pStyle w:val="tkTekst"/>
        <w:rPr>
          <w:rFonts w:ascii="Times New Roman" w:hAnsi="Times New Roman" w:cs="Times New Roman"/>
          <w:sz w:val="32"/>
          <w:szCs w:val="32"/>
        </w:rPr>
      </w:pPr>
      <w:r w:rsidRPr="0062310B">
        <w:rPr>
          <w:rFonts w:ascii="Times New Roman" w:hAnsi="Times New Roman" w:cs="Times New Roman"/>
          <w:sz w:val="32"/>
          <w:szCs w:val="32"/>
        </w:rPr>
        <w:t>Плата за лицензию поступает в республиканский бюджет Кыргызской Республики.</w:t>
      </w:r>
    </w:p>
    <w:p w:rsidR="0062310B" w:rsidRPr="0062310B" w:rsidRDefault="0062310B" w:rsidP="00A93586">
      <w:pPr>
        <w:pStyle w:val="tkTekst"/>
        <w:rPr>
          <w:rFonts w:ascii="Times New Roman" w:hAnsi="Times New Roman" w:cs="Times New Roman"/>
          <w:sz w:val="32"/>
          <w:szCs w:val="32"/>
        </w:rPr>
      </w:pPr>
    </w:p>
    <w:p w:rsidR="00A93586" w:rsidRPr="0062310B" w:rsidRDefault="00A93586" w:rsidP="00A93586">
      <w:pPr>
        <w:pStyle w:val="tkRedakcijaTekst"/>
        <w:rPr>
          <w:rFonts w:ascii="Times New Roman" w:hAnsi="Times New Roman" w:cs="Times New Roman"/>
          <w:sz w:val="32"/>
          <w:szCs w:val="32"/>
        </w:rPr>
      </w:pPr>
      <w:r w:rsidRPr="0062310B">
        <w:rPr>
          <w:rFonts w:ascii="Times New Roman" w:hAnsi="Times New Roman" w:cs="Times New Roman"/>
          <w:sz w:val="32"/>
          <w:szCs w:val="32"/>
        </w:rPr>
        <w:t xml:space="preserve">(В редакции </w:t>
      </w:r>
      <w:hyperlink r:id="rId6" w:history="1">
        <w:r w:rsidRPr="0062310B">
          <w:rPr>
            <w:rStyle w:val="a3"/>
            <w:rFonts w:ascii="Times New Roman" w:hAnsi="Times New Roman" w:cs="Times New Roman"/>
            <w:sz w:val="32"/>
            <w:szCs w:val="32"/>
          </w:rPr>
          <w:t>Закона</w:t>
        </w:r>
      </w:hyperlink>
      <w:r w:rsidRPr="0062310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2310B">
        <w:rPr>
          <w:rFonts w:ascii="Times New Roman" w:hAnsi="Times New Roman" w:cs="Times New Roman"/>
          <w:sz w:val="32"/>
          <w:szCs w:val="32"/>
        </w:rPr>
        <w:t>КР</w:t>
      </w:r>
      <w:proofErr w:type="gramEnd"/>
      <w:r w:rsidRPr="0062310B">
        <w:rPr>
          <w:rFonts w:ascii="Times New Roman" w:hAnsi="Times New Roman" w:cs="Times New Roman"/>
          <w:sz w:val="32"/>
          <w:szCs w:val="32"/>
        </w:rPr>
        <w:t xml:space="preserve"> от 27 января 2006 года N 28)</w:t>
      </w:r>
    </w:p>
    <w:p w:rsidR="001A75BE" w:rsidRDefault="001A75BE"/>
    <w:sectPr w:rsidR="001A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86"/>
    <w:rsid w:val="001A75BE"/>
    <w:rsid w:val="0037164B"/>
    <w:rsid w:val="0062310B"/>
    <w:rsid w:val="00772C1C"/>
    <w:rsid w:val="00A9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586"/>
    <w:rPr>
      <w:color w:val="0000FF"/>
      <w:u w:val="single"/>
    </w:rPr>
  </w:style>
  <w:style w:type="paragraph" w:customStyle="1" w:styleId="tkRedakcijaTekst">
    <w:name w:val="_В редакции текст (tkRedakcijaTekst)"/>
    <w:basedOn w:val="a"/>
    <w:rsid w:val="00A93586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Zagolovok2">
    <w:name w:val="_Заголовок Раздел (tkZagolovok2)"/>
    <w:basedOn w:val="a"/>
    <w:rsid w:val="00A93586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Zagolovok5">
    <w:name w:val="_Заголовок Статья (tkZagolovok5)"/>
    <w:basedOn w:val="a"/>
    <w:rsid w:val="00A93586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A93586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A93586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Rekvizit">
    <w:name w:val="_Реквизит (tkRekvizit)"/>
    <w:basedOn w:val="a"/>
    <w:rsid w:val="00A93586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Forma">
    <w:name w:val="_Форма (tkForma)"/>
    <w:basedOn w:val="a"/>
    <w:rsid w:val="00A93586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586"/>
    <w:rPr>
      <w:color w:val="0000FF"/>
      <w:u w:val="single"/>
    </w:rPr>
  </w:style>
  <w:style w:type="paragraph" w:customStyle="1" w:styleId="tkRedakcijaTekst">
    <w:name w:val="_В редакции текст (tkRedakcijaTekst)"/>
    <w:basedOn w:val="a"/>
    <w:rsid w:val="00A93586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Zagolovok2">
    <w:name w:val="_Заголовок Раздел (tkZagolovok2)"/>
    <w:basedOn w:val="a"/>
    <w:rsid w:val="00A93586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Zagolovok5">
    <w:name w:val="_Заголовок Статья (tkZagolovok5)"/>
    <w:basedOn w:val="a"/>
    <w:rsid w:val="00A93586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A93586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A93586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Rekvizit">
    <w:name w:val="_Реквизит (tkRekvizit)"/>
    <w:basedOn w:val="a"/>
    <w:rsid w:val="00A93586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Forma">
    <w:name w:val="_Форма (tkForma)"/>
    <w:basedOn w:val="a"/>
    <w:rsid w:val="00A93586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oktom://db/630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543DF-42E9-4A8A-93A5-7CB2ABCA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2014-06-18T05:48:00Z</cp:lastPrinted>
  <dcterms:created xsi:type="dcterms:W3CDTF">2014-06-18T05:22:00Z</dcterms:created>
  <dcterms:modified xsi:type="dcterms:W3CDTF">2014-06-18T05:57:00Z</dcterms:modified>
</cp:coreProperties>
</file>